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2s8eyo1" w:id="5"/>
    <w:bookmarkEnd w:id="5"/>
    <w:bookmarkStart w:colFirst="0" w:colLast="0" w:name="bookmark=id.3dy6vkm" w:id="6"/>
    <w:bookmarkEnd w:id="6"/>
    <w:bookmarkStart w:colFirst="0" w:colLast="0" w:name="bookmark=id.17dp8vu" w:id="7"/>
    <w:bookmarkEnd w:id="7"/>
    <w:bookmarkStart w:colFirst="0" w:colLast="0" w:name="bookmark=id.tyjcwt" w:id="8"/>
    <w:bookmarkEnd w:id="8"/>
    <w:bookmarkStart w:colFirst="0" w:colLast="0" w:name="bookmark=id.4d34og8" w:id="9"/>
    <w:bookmarkEnd w:id="9"/>
    <w:bookmarkStart w:colFirst="0" w:colLast="0" w:name="bookmark=id.1t3h5sf" w:id="10"/>
    <w:bookmarkEnd w:id="10"/>
    <w:p w:rsidR="00000000" w:rsidDel="00000000" w:rsidP="00000000" w:rsidRDefault="00000000" w:rsidRPr="00000000" w14:paraId="00000024">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200" w:before="100" w:line="240" w:lineRule="auto"/>
        <w:ind w:left="809"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transfer Personal Data outside of the UK unless the prior written consent of the Controller has been obtained and the following conditions are fulfilled:</w:t>
      </w:r>
    </w:p>
    <w:p w:rsidR="00000000" w:rsidDel="00000000" w:rsidP="00000000" w:rsidRDefault="00000000" w:rsidRPr="00000000" w14:paraId="00000025">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200" w:before="10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is in accordance with Article 45 of the UK GDPR (or section 73 of DPA 2018); or</w:t>
      </w:r>
    </w:p>
    <w:p w:rsidR="00000000" w:rsidDel="00000000" w:rsidP="00000000" w:rsidRDefault="00000000" w:rsidRPr="00000000" w14:paraId="00000026">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200" w:before="10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IDTA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International Data Transfer Agreement Addendum to the European Commission’s SCCs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Addendum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published by the Information Commissioner’s Office from time to time, as well as any additional measures determined by the Controller;</w:t>
      </w:r>
    </w:p>
    <w:p w:rsidR="00000000" w:rsidDel="00000000" w:rsidP="00000000" w:rsidRDefault="00000000" w:rsidRPr="00000000" w14:paraId="00000027">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200" w:before="10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Subject has enforceable rights and effective legal remedies;</w:t>
      </w:r>
    </w:p>
    <w:p w:rsidR="00000000" w:rsidDel="00000000" w:rsidP="00000000" w:rsidRDefault="00000000" w:rsidRPr="00000000" w14:paraId="00000028">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200" w:before="10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9">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200" w:before="10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complies with any reasonable instructions notified to it in advance by the Controller with respect to the Processing of the Personal Data; </w:t>
      </w:r>
    </w:p>
    <w:p w:rsidR="00000000" w:rsidDel="00000000" w:rsidP="00000000" w:rsidRDefault="00000000" w:rsidRPr="00000000" w14:paraId="0000002A">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200" w:before="100" w:line="240" w:lineRule="auto"/>
        <w:ind w:left="809"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2B">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200" w:before="10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is in accordance with Article 45 of the EU GDPR; or</w:t>
      </w:r>
    </w:p>
    <w:p w:rsidR="00000000" w:rsidDel="00000000" w:rsidP="00000000" w:rsidRDefault="00000000" w:rsidRPr="00000000" w14:paraId="0000002C">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200" w:before="10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non-transferring Party;</w:t>
      </w:r>
    </w:p>
    <w:p w:rsidR="00000000" w:rsidDel="00000000" w:rsidP="00000000" w:rsidRDefault="00000000" w:rsidRPr="00000000" w14:paraId="0000002D">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200" w:before="10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Subject has enforceable rights and effective legal remedies;</w:t>
      </w:r>
    </w:p>
    <w:p w:rsidR="00000000" w:rsidDel="00000000" w:rsidP="00000000" w:rsidRDefault="00000000" w:rsidRPr="00000000" w14:paraId="0000002E">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200" w:before="10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2F">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200" w:before="100" w:line="240" w:lineRule="auto"/>
        <w:ind w:left="2126" w:right="0" w:hanging="707.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32">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3">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4">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5">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6">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7">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8">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9">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A">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B">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C">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D">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E">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F">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40">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1">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2">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3">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44">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5">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6">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7">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8">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9">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A">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B">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C">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D">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F">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1">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2">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3">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4">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5">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6">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7">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8">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9">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A">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B">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C">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D">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E">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F">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0">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1">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2">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3">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4">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5">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6">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7">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B">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tl w:val="0"/>
        </w:rPr>
        <w:t xml:space="preserve">     </w:t>
      </w:r>
      <w:r w:rsidDel="00000000" w:rsidR="00000000" w:rsidRPr="00000000">
        <w:rPr>
          <w:rFonts w:ascii="Arial" w:cs="Arial" w:eastAsia="Arial" w:hAnsi="Arial"/>
          <w:sz w:val="24"/>
          <w:szCs w:val="24"/>
          <w:rtl w:val="0"/>
        </w:rPr>
        <w:t xml:space="preserve"> Head of Privacy and Data Protection</w:t>
      </w:r>
    </w:p>
    <w:p w:rsidR="00000000" w:rsidDel="00000000" w:rsidP="00000000" w:rsidRDefault="00000000" w:rsidRPr="00000000" w14:paraId="0000006C">
      <w:pPr>
        <w:keepNext w:val="1"/>
        <w:spacing w:after="0" w:line="240" w:lineRule="auto"/>
        <w:ind w:left="720" w:firstLine="0"/>
        <w:jc w:val="both"/>
        <w:rPr>
          <w:rFonts w:ascii="Arial" w:cs="Arial" w:eastAsia="Arial" w:hAnsi="Arial"/>
          <w:color w:val="000000"/>
        </w:rPr>
      </w:pPr>
      <w:r w:rsidDel="00000000" w:rsidR="00000000" w:rsidRPr="00000000">
        <w:rPr>
          <w:rFonts w:ascii="Arial" w:cs="Arial" w:eastAsia="Arial" w:hAnsi="Arial"/>
          <w:sz w:val="24"/>
          <w:szCs w:val="24"/>
          <w:rtl w:val="0"/>
        </w:rPr>
        <w:t xml:space="preserve">dataprotectionrequests@crowncommercial.gov.uk</w:t>
      </w:r>
      <w:r w:rsidDel="00000000" w:rsidR="00000000" w:rsidRPr="00000000">
        <w:rPr>
          <w:rtl w:val="0"/>
        </w:rPr>
      </w:r>
    </w:p>
    <w:p w:rsidR="00000000" w:rsidDel="00000000" w:rsidP="00000000" w:rsidRDefault="00000000" w:rsidRPr="00000000" w14:paraId="0000006D">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E">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F">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0">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2">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7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tl w:val="0"/>
              </w:rPr>
              <w:t xml:space="preserve">     </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Personal Data held in relation to the performance of w</w:t>
            </w:r>
            <w:r w:rsidDel="00000000" w:rsidR="00000000" w:rsidRPr="00000000">
              <w:rPr>
                <w:rFonts w:ascii="Arial" w:cs="Arial" w:eastAsia="Arial" w:hAnsi="Arial"/>
                <w:sz w:val="24"/>
                <w:szCs w:val="24"/>
                <w:rtl w:val="0"/>
              </w:rPr>
              <w:t xml:space="preserve">orker compliance checks </w:t>
            </w:r>
            <w:r w:rsidDel="00000000" w:rsidR="00000000" w:rsidRPr="00000000">
              <w:rPr>
                <w:rFonts w:ascii="Arial" w:cs="Arial" w:eastAsia="Arial" w:hAnsi="Arial"/>
                <w:sz w:val="24"/>
                <w:szCs w:val="24"/>
                <w:rtl w:val="0"/>
              </w:rPr>
              <w:t xml:space="preserve">as detailed in paragraph 5 of Framework Schedule 1 (Specification)</w:t>
            </w: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A">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7C">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sz w:val="24"/>
                <w:szCs w:val="24"/>
                <w:rtl w:val="0"/>
              </w:rPr>
              <w:t xml:space="preserve">Business contact details of Supplier Personnel for which the Supplier is the Controller,</w:t>
            </w:r>
          </w:p>
          <w:p w:rsidR="00000000" w:rsidDel="00000000" w:rsidP="00000000" w:rsidRDefault="00000000" w:rsidRPr="00000000" w14:paraId="0000007D">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E">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shall not be retained or processed for longer than is necessary to perform each Party’s respective obligations under the Contract. </w:t>
            </w:r>
            <w:r w:rsidDel="00000000" w:rsidR="00000000" w:rsidRPr="00000000">
              <w:rPr>
                <w:rFonts w:ascii="Arial" w:cs="Arial" w:eastAsia="Arial" w:hAnsi="Arial"/>
                <w:sz w:val="24"/>
                <w:szCs w:val="24"/>
                <w:highlight w:val="white"/>
                <w:rtl w:val="0"/>
              </w:rPr>
              <w:t xml:space="preserve">The Supplier will process and retain Personal Data where required in order to comply with its regulatory and legal obligations in respect of the Personal Data.”</w:t>
            </w:r>
            <w:r w:rsidDel="00000000" w:rsidR="00000000" w:rsidRPr="00000000">
              <w:rPr>
                <w:rtl w:val="0"/>
              </w:rPr>
            </w:r>
          </w:p>
          <w:p w:rsidR="00000000" w:rsidDel="00000000" w:rsidP="00000000" w:rsidRDefault="00000000" w:rsidRPr="00000000" w14:paraId="00000083">
            <w:pPr>
              <w:spacing w:after="120" w:before="280" w:lineRule="auto"/>
              <w:jc w:val="both"/>
              <w:rPr>
                <w:rFonts w:ascii="Arial" w:cs="Arial" w:eastAsia="Arial" w:hAnsi="Arial"/>
                <w:i w:val="1"/>
                <w:sz w:val="24"/>
                <w:szCs w:val="24"/>
              </w:rPr>
            </w:pPr>
            <w:r w:rsidDel="00000000" w:rsidR="00000000" w:rsidRPr="00000000">
              <w:rPr>
                <w:rFonts w:ascii="Arial" w:cs="Arial" w:eastAsia="Arial" w:hAnsi="Arial"/>
                <w:sz w:val="24"/>
                <w:szCs w:val="24"/>
                <w:rtl w:val="0"/>
              </w:rPr>
              <w:t xml:space="preserve">The Authority may request access to Personal Data relating to performance of w</w:t>
            </w:r>
            <w:r w:rsidDel="00000000" w:rsidR="00000000" w:rsidRPr="00000000">
              <w:rPr>
                <w:rFonts w:ascii="Arial" w:cs="Arial" w:eastAsia="Arial" w:hAnsi="Arial"/>
                <w:sz w:val="24"/>
                <w:szCs w:val="24"/>
                <w:rtl w:val="0"/>
              </w:rPr>
              <w:t xml:space="preserve">orker compliance checks </w:t>
            </w:r>
            <w:r w:rsidDel="00000000" w:rsidR="00000000" w:rsidRPr="00000000">
              <w:rPr>
                <w:rFonts w:ascii="Arial" w:cs="Arial" w:eastAsia="Arial" w:hAnsi="Arial"/>
                <w:sz w:val="24"/>
                <w:szCs w:val="24"/>
                <w:rtl w:val="0"/>
              </w:rPr>
              <w:t xml:space="preserve">as detailed in paragraph 5 of Framework Schedule 1 (Specification) up to one (1) year after the end of a placement in order to perform its duties under paragraph 6 of Framework Schedule 1 (Specification).</w:t>
            </w:r>
            <w:r w:rsidDel="00000000" w:rsidR="00000000" w:rsidRPr="00000000">
              <w:rPr>
                <w:rtl w:val="0"/>
              </w:rPr>
              <w:t xml:space="preserve">     </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5">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For all placements under the terms of the Framework Contract, Personal Data pertaining to the Flexible</w:t>
            </w:r>
            <w:r w:rsidDel="00000000" w:rsidR="00000000" w:rsidRPr="00000000">
              <w:rPr>
                <w:rFonts w:ascii="Arial" w:cs="Arial" w:eastAsia="Arial" w:hAnsi="Arial"/>
                <w:sz w:val="24"/>
                <w:szCs w:val="24"/>
                <w:rtl w:val="0"/>
              </w:rPr>
              <w:t xml:space="preserve"> Worker </w:t>
            </w:r>
            <w:r w:rsidDel="00000000" w:rsidR="00000000" w:rsidRPr="00000000">
              <w:rPr>
                <w:rFonts w:ascii="Arial" w:cs="Arial" w:eastAsia="Arial" w:hAnsi="Arial"/>
                <w:sz w:val="24"/>
                <w:szCs w:val="24"/>
                <w:rtl w:val="0"/>
              </w:rPr>
              <w:t xml:space="preserve">will be collected, validated and retained by the Supplier in order to meet the Relevant Authorities specification with regards to the performance of w</w:t>
            </w:r>
            <w:r w:rsidDel="00000000" w:rsidR="00000000" w:rsidRPr="00000000">
              <w:rPr>
                <w:rFonts w:ascii="Arial" w:cs="Arial" w:eastAsia="Arial" w:hAnsi="Arial"/>
                <w:sz w:val="24"/>
                <w:szCs w:val="24"/>
                <w:rtl w:val="0"/>
              </w:rPr>
              <w:t xml:space="preserve">orker compliance checks. </w:t>
            </w:r>
            <w:r w:rsidDel="00000000" w:rsidR="00000000" w:rsidRPr="00000000">
              <w:rPr>
                <w:rFonts w:ascii="Arial" w:cs="Arial" w:eastAsia="Arial" w:hAnsi="Arial"/>
                <w:sz w:val="24"/>
                <w:szCs w:val="24"/>
                <w:rtl w:val="0"/>
              </w:rPr>
              <w:t xml:space="preserve">For Buyers within the NHS, such checks will be conducted in accordance with the </w:t>
            </w:r>
            <w:r w:rsidDel="00000000" w:rsidR="00000000" w:rsidRPr="00000000">
              <w:rPr>
                <w:rFonts w:ascii="Arial" w:cs="Arial" w:eastAsia="Arial" w:hAnsi="Arial"/>
                <w:sz w:val="24"/>
                <w:szCs w:val="24"/>
                <w:rtl w:val="0"/>
              </w:rPr>
              <w:t xml:space="preserve">NHS Employers Check Standards </w:t>
            </w:r>
            <w:r w:rsidDel="00000000" w:rsidR="00000000" w:rsidRPr="00000000">
              <w:rPr>
                <w:rFonts w:ascii="Arial" w:cs="Arial" w:eastAsia="Arial" w:hAnsi="Arial"/>
                <w:sz w:val="24"/>
                <w:szCs w:val="24"/>
                <w:rtl w:val="0"/>
              </w:rPr>
              <w:t xml:space="preserve">(see paragraph 5 of Framework Schedule 1).</w:t>
            </w:r>
          </w:p>
          <w:p w:rsidR="00000000" w:rsidDel="00000000" w:rsidP="00000000" w:rsidRDefault="00000000" w:rsidRPr="00000000" w14:paraId="0000008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All Buyers have the right to request access to files containing Personal Data on Flexible Workers in order to assure that w</w:t>
            </w:r>
            <w:r w:rsidDel="00000000" w:rsidR="00000000" w:rsidRPr="00000000">
              <w:rPr>
                <w:rFonts w:ascii="Arial" w:cs="Arial" w:eastAsia="Arial" w:hAnsi="Arial"/>
                <w:sz w:val="24"/>
                <w:szCs w:val="24"/>
                <w:rtl w:val="0"/>
              </w:rPr>
              <w:t xml:space="preserve">orker compliance checks </w:t>
            </w:r>
            <w:r w:rsidDel="00000000" w:rsidR="00000000" w:rsidRPr="00000000">
              <w:rPr>
                <w:rFonts w:ascii="Arial" w:cs="Arial" w:eastAsia="Arial" w:hAnsi="Arial"/>
                <w:sz w:val="24"/>
                <w:szCs w:val="24"/>
                <w:rtl w:val="0"/>
              </w:rPr>
              <w:t xml:space="preserve">are conducted in accordance with </w:t>
            </w:r>
            <w:r w:rsidDel="00000000" w:rsidR="00000000" w:rsidRPr="00000000">
              <w:rPr>
                <w:rFonts w:ascii="Arial" w:cs="Arial" w:eastAsia="Arial" w:hAnsi="Arial"/>
                <w:sz w:val="24"/>
                <w:szCs w:val="24"/>
                <w:rtl w:val="0"/>
              </w:rPr>
              <w:t xml:space="preserve">Framework Schedule 1 </w:t>
            </w:r>
            <w:r w:rsidDel="00000000" w:rsidR="00000000" w:rsidRPr="00000000">
              <w:rPr>
                <w:rFonts w:ascii="Arial" w:cs="Arial" w:eastAsia="Arial" w:hAnsi="Arial"/>
                <w:sz w:val="24"/>
                <w:szCs w:val="24"/>
                <w:rtl w:val="0"/>
              </w:rPr>
              <w:t xml:space="preserve">(Specification).</w:t>
            </w:r>
          </w:p>
          <w:p w:rsidR="00000000" w:rsidDel="00000000" w:rsidP="00000000" w:rsidRDefault="00000000" w:rsidRPr="00000000" w14:paraId="0000008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may request, under the terms of this Framework Contract, access to files containing Personal Data on Flexible</w:t>
            </w:r>
            <w:r w:rsidDel="00000000" w:rsidR="00000000" w:rsidRPr="00000000">
              <w:rPr>
                <w:rFonts w:ascii="Arial" w:cs="Arial" w:eastAsia="Arial" w:hAnsi="Arial"/>
                <w:sz w:val="24"/>
                <w:szCs w:val="24"/>
                <w:rtl w:val="0"/>
              </w:rPr>
              <w:t xml:space="preserve"> Workers </w:t>
            </w:r>
            <w:r w:rsidDel="00000000" w:rsidR="00000000" w:rsidRPr="00000000">
              <w:rPr>
                <w:rFonts w:ascii="Arial" w:cs="Arial" w:eastAsia="Arial" w:hAnsi="Arial"/>
                <w:sz w:val="24"/>
                <w:szCs w:val="24"/>
                <w:rtl w:val="0"/>
              </w:rPr>
              <w:t xml:space="preserve">deployed to NHS Buyers in order to perform its duties in providing a </w:t>
            </w:r>
            <w:r w:rsidDel="00000000" w:rsidR="00000000" w:rsidRPr="00000000">
              <w:rPr>
                <w:rFonts w:ascii="Arial" w:cs="Arial" w:eastAsia="Arial" w:hAnsi="Arial"/>
                <w:sz w:val="24"/>
                <w:szCs w:val="24"/>
                <w:rtl w:val="0"/>
              </w:rPr>
              <w:t xml:space="preserve">Health Assurance Audit </w:t>
            </w:r>
            <w:r w:rsidDel="00000000" w:rsidR="00000000" w:rsidRPr="00000000">
              <w:rPr>
                <w:rFonts w:ascii="Arial" w:cs="Arial" w:eastAsia="Arial" w:hAnsi="Arial"/>
                <w:sz w:val="24"/>
                <w:szCs w:val="24"/>
                <w:rtl w:val="0"/>
              </w:rPr>
              <w:t xml:space="preserve">(see paragraph 6 of Framework Schedule 1). </w:t>
            </w:r>
            <w:r w:rsidDel="00000000" w:rsidR="00000000" w:rsidRPr="00000000">
              <w:rPr>
                <w:rFonts w:ascii="Arial" w:cs="Arial" w:eastAsia="Arial" w:hAnsi="Arial"/>
                <w:sz w:val="24"/>
                <w:szCs w:val="24"/>
                <w:rtl w:val="0"/>
              </w:rPr>
              <w:t xml:space="preserve">This may be conducted by a third party nominated by the Authority </w:t>
            </w:r>
            <w:r w:rsidDel="00000000" w:rsidR="00000000" w:rsidRPr="00000000">
              <w:rPr>
                <w:rFonts w:ascii="Arial" w:cs="Arial" w:eastAsia="Arial" w:hAnsi="Arial"/>
                <w:sz w:val="24"/>
                <w:szCs w:val="24"/>
                <w:rtl w:val="0"/>
              </w:rPr>
              <w:t xml:space="preserve">and provisions for processing Personal Data by the third party are to be no less onerous than those outlined in this Framework Contract. This Processing is required under the Conduct of Employment Agencies and Employment Businesses Regulations 2003 and NHS England policy relating to vetting of all workers.</w:t>
            </w:r>
          </w:p>
          <w:p w:rsidR="00000000" w:rsidDel="00000000" w:rsidP="00000000" w:rsidRDefault="00000000" w:rsidRPr="00000000" w14:paraId="0000008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may retain business contacts for Supplier and Authority personnel for the purposes of the routine management of the Framework Contract</w:t>
            </w:r>
            <w:r w:rsidDel="00000000" w:rsidR="00000000" w:rsidRPr="00000000">
              <w:rPr>
                <w:rtl w:val="0"/>
              </w:rPr>
              <w:t xml:space="preserve">     </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E">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i w:val="1"/>
                <w:sz w:val="24"/>
                <w:szCs w:val="24"/>
              </w:rPr>
            </w:pPr>
            <w:r w:rsidDel="00000000" w:rsidR="00000000" w:rsidRPr="00000000">
              <w:rPr>
                <w:rFonts w:ascii="Arial" w:cs="Arial" w:eastAsia="Arial" w:hAnsi="Arial"/>
                <w:sz w:val="24"/>
                <w:szCs w:val="24"/>
                <w:rtl w:val="0"/>
              </w:rPr>
              <w:t xml:space="preserve">Personal Data to be processed in relation to the performance of w</w:t>
            </w:r>
            <w:r w:rsidDel="00000000" w:rsidR="00000000" w:rsidRPr="00000000">
              <w:rPr>
                <w:rFonts w:ascii="Arial" w:cs="Arial" w:eastAsia="Arial" w:hAnsi="Arial"/>
                <w:sz w:val="24"/>
                <w:szCs w:val="24"/>
                <w:rtl w:val="0"/>
              </w:rPr>
              <w:t xml:space="preserve">orker compliance checks </w:t>
            </w:r>
            <w:r w:rsidDel="00000000" w:rsidR="00000000" w:rsidRPr="00000000">
              <w:rPr>
                <w:rFonts w:ascii="Arial" w:cs="Arial" w:eastAsia="Arial" w:hAnsi="Arial"/>
                <w:sz w:val="24"/>
                <w:szCs w:val="24"/>
                <w:rtl w:val="0"/>
              </w:rPr>
              <w:t xml:space="preserve">as detailed in paragraph 5 of Framework Schedule 1 (Specification) shall include:</w:t>
            </w:r>
            <w:r w:rsidDel="00000000" w:rsidR="00000000" w:rsidRPr="00000000">
              <w:rPr>
                <w:rtl w:val="0"/>
              </w:rPr>
            </w:r>
          </w:p>
          <w:p w:rsidR="00000000" w:rsidDel="00000000" w:rsidP="00000000" w:rsidRDefault="00000000" w:rsidRPr="00000000" w14:paraId="0000009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1">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Identity checks</w:t>
            </w:r>
          </w:p>
          <w:p w:rsidR="00000000" w:rsidDel="00000000" w:rsidP="00000000" w:rsidRDefault="00000000" w:rsidRPr="00000000" w14:paraId="00000092">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Right to work checks</w:t>
            </w:r>
          </w:p>
          <w:p w:rsidR="00000000" w:rsidDel="00000000" w:rsidP="00000000" w:rsidRDefault="00000000" w:rsidRPr="00000000" w14:paraId="00000093">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Criminal record checks</w:t>
            </w:r>
          </w:p>
          <w:p w:rsidR="00000000" w:rsidDel="00000000" w:rsidP="00000000" w:rsidRDefault="00000000" w:rsidRPr="00000000" w14:paraId="00000094">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professional registration checks</w:t>
            </w:r>
          </w:p>
          <w:p w:rsidR="00000000" w:rsidDel="00000000" w:rsidP="00000000" w:rsidRDefault="00000000" w:rsidRPr="00000000" w14:paraId="00000095">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employment history and reference checks</w:t>
            </w:r>
          </w:p>
          <w:p w:rsidR="00000000" w:rsidDel="00000000" w:rsidP="00000000" w:rsidRDefault="00000000" w:rsidRPr="00000000" w14:paraId="00000096">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workers health assessments </w:t>
            </w:r>
          </w:p>
          <w:p w:rsidR="00000000" w:rsidDel="00000000" w:rsidP="00000000" w:rsidRDefault="00000000" w:rsidRPr="00000000" w14:paraId="00000097">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English language competency </w:t>
            </w:r>
          </w:p>
          <w:p w:rsidR="00000000" w:rsidDel="00000000" w:rsidP="00000000" w:rsidRDefault="00000000" w:rsidRPr="00000000" w14:paraId="00000098">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statutory and mandatory training </w:t>
            </w:r>
          </w:p>
          <w:p w:rsidR="00000000" w:rsidDel="00000000" w:rsidP="00000000" w:rsidRDefault="00000000" w:rsidRPr="00000000" w14:paraId="00000099">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appraisals and revalidation</w:t>
            </w:r>
          </w:p>
          <w:p w:rsidR="00000000" w:rsidDel="00000000" w:rsidP="00000000" w:rsidRDefault="00000000" w:rsidRPr="00000000" w14:paraId="0000009A">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umbrella company information</w:t>
            </w:r>
          </w:p>
          <w:p w:rsidR="00000000" w:rsidDel="00000000" w:rsidP="00000000" w:rsidRDefault="00000000" w:rsidRPr="00000000" w14:paraId="0000009B">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This could include Processing of the following Personal Data - please note this list is not exhaustive:</w:t>
            </w:r>
          </w:p>
          <w:p w:rsidR="00000000" w:rsidDel="00000000" w:rsidP="00000000" w:rsidRDefault="00000000" w:rsidRPr="00000000" w14:paraId="0000009D">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 name and surname</w:t>
            </w:r>
          </w:p>
          <w:p w:rsidR="00000000" w:rsidDel="00000000" w:rsidP="00000000" w:rsidRDefault="00000000" w:rsidRPr="00000000" w14:paraId="0000009E">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 home address</w:t>
            </w:r>
          </w:p>
          <w:p w:rsidR="00000000" w:rsidDel="00000000" w:rsidP="00000000" w:rsidRDefault="00000000" w:rsidRPr="00000000" w14:paraId="0000009F">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 email address</w:t>
            </w:r>
          </w:p>
          <w:p w:rsidR="00000000" w:rsidDel="00000000" w:rsidP="00000000" w:rsidRDefault="00000000" w:rsidRPr="00000000" w14:paraId="000000A0">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Copies of Flexible Worker ID documents such as Passport, driving licence,  ID card</w:t>
            </w:r>
          </w:p>
          <w:p w:rsidR="00000000" w:rsidDel="00000000" w:rsidP="00000000" w:rsidRDefault="00000000" w:rsidRPr="00000000" w14:paraId="000000A1">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 location data</w:t>
            </w:r>
          </w:p>
          <w:p w:rsidR="00000000" w:rsidDel="00000000" w:rsidP="00000000" w:rsidRDefault="00000000" w:rsidRPr="00000000" w14:paraId="000000A2">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 race or ethnic origin</w:t>
            </w:r>
          </w:p>
          <w:p w:rsidR="00000000" w:rsidDel="00000000" w:rsidP="00000000" w:rsidRDefault="00000000" w:rsidRPr="00000000" w14:paraId="000000A3">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 genetic data, biometric, data concerning health</w:t>
            </w:r>
          </w:p>
          <w:p w:rsidR="00000000" w:rsidDel="00000000" w:rsidP="00000000" w:rsidRDefault="00000000" w:rsidRPr="00000000" w14:paraId="000000A4">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 criminal history </w:t>
            </w:r>
          </w:p>
          <w:p w:rsidR="00000000" w:rsidDel="00000000" w:rsidP="00000000" w:rsidRDefault="00000000" w:rsidRPr="00000000" w14:paraId="000000A5">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 professional qualifications</w:t>
            </w:r>
          </w:p>
          <w:p w:rsidR="00000000" w:rsidDel="00000000" w:rsidP="00000000" w:rsidRDefault="00000000" w:rsidRPr="00000000" w14:paraId="000000A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Other Processing for the purposes of routine framework management may require Processing of the following types of Personal Data:</w:t>
            </w:r>
          </w:p>
          <w:p w:rsidR="00000000" w:rsidDel="00000000" w:rsidP="00000000" w:rsidRDefault="00000000" w:rsidRPr="00000000" w14:paraId="000000A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Customer contact details including email addresses and phone numbers</w:t>
            </w:r>
          </w:p>
          <w:p w:rsidR="00000000" w:rsidDel="00000000" w:rsidP="00000000" w:rsidRDefault="00000000" w:rsidRPr="00000000" w14:paraId="000000AA">
            <w:pPr>
              <w:numPr>
                <w:ilvl w:val="0"/>
                <w:numId w:val="1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Supplier contact details including email addresses and phone numbers</w:t>
            </w:r>
            <w:r w:rsidDel="00000000" w:rsidR="00000000" w:rsidRPr="00000000">
              <w:rPr>
                <w:rtl w:val="0"/>
              </w:rPr>
              <w:t xml:space="preserve">     </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C">
            <w:pPr>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Categories of Data Subject include:</w:t>
            </w:r>
          </w:p>
          <w:p w:rsidR="00000000" w:rsidDel="00000000" w:rsidP="00000000" w:rsidRDefault="00000000" w:rsidRPr="00000000" w14:paraId="000000AD">
            <w:pPr>
              <w:numPr>
                <w:ilvl w:val="0"/>
                <w:numId w:val="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Workers</w:t>
            </w:r>
          </w:p>
          <w:p w:rsidR="00000000" w:rsidDel="00000000" w:rsidP="00000000" w:rsidRDefault="00000000" w:rsidRPr="00000000" w14:paraId="000000AE">
            <w:pPr>
              <w:numPr>
                <w:ilvl w:val="0"/>
                <w:numId w:val="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Supplier Staff</w:t>
            </w:r>
          </w:p>
          <w:p w:rsidR="00000000" w:rsidDel="00000000" w:rsidP="00000000" w:rsidRDefault="00000000" w:rsidRPr="00000000" w14:paraId="000000AF">
            <w:pPr>
              <w:numPr>
                <w:ilvl w:val="0"/>
                <w:numId w:val="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sz w:val="24"/>
                <w:szCs w:val="24"/>
                <w:rtl w:val="0"/>
              </w:rPr>
              <w:t xml:space="preserve"> staff</w:t>
            </w:r>
            <w:r w:rsidDel="00000000" w:rsidR="00000000" w:rsidRPr="00000000">
              <w:rPr>
                <w:rtl w:val="0"/>
              </w:rPr>
              <w:t xml:space="preserve">     </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B2">
            <w:pPr>
              <w:spacing w:after="120" w:before="280" w:lineRule="auto"/>
              <w:jc w:val="both"/>
              <w:rPr>
                <w:rFonts w:ascii="Arial" w:cs="Arial" w:eastAsia="Arial" w:hAnsi="Arial"/>
                <w:i w:val="1"/>
                <w:sz w:val="24"/>
                <w:szCs w:val="24"/>
              </w:rPr>
            </w:pPr>
            <w:r w:rsidDel="00000000" w:rsidR="00000000" w:rsidRPr="00000000">
              <w:rPr>
                <w:rFonts w:ascii="Arial" w:cs="Arial" w:eastAsia="Arial" w:hAnsi="Arial"/>
                <w:sz w:val="24"/>
                <w:szCs w:val="24"/>
                <w:rtl w:val="0"/>
              </w:rPr>
              <w:t xml:space="preserve">Personal Data shall not be retained or processed for longer than is necessary to perform each Party’s respective obligations under the Contract. </w:t>
            </w:r>
            <w:r w:rsidDel="00000000" w:rsidR="00000000" w:rsidRPr="00000000">
              <w:rPr>
                <w:rFonts w:ascii="Arial" w:cs="Arial" w:eastAsia="Arial" w:hAnsi="Arial"/>
                <w:sz w:val="24"/>
                <w:szCs w:val="24"/>
                <w:highlight w:val="white"/>
                <w:rtl w:val="0"/>
              </w:rPr>
              <w:t xml:space="preserve">The Supplier will process and retain Personal Data where required in order to comply with its regulatory and legal obligations in respect of the Personal Data.”</w:t>
            </w:r>
            <w:r w:rsidDel="00000000" w:rsidR="00000000" w:rsidRPr="00000000">
              <w:rPr>
                <w:rtl w:val="0"/>
              </w:rPr>
            </w:r>
          </w:p>
          <w:p w:rsidR="00000000" w:rsidDel="00000000" w:rsidP="00000000" w:rsidRDefault="00000000" w:rsidRPr="00000000" w14:paraId="000000B3">
            <w:pPr>
              <w:spacing w:after="120" w:before="280" w:lineRule="auto"/>
              <w:jc w:val="both"/>
              <w:rPr>
                <w:rFonts w:ascii="Arial" w:cs="Arial" w:eastAsia="Arial" w:hAnsi="Arial"/>
                <w:i w:val="1"/>
                <w:sz w:val="24"/>
                <w:szCs w:val="24"/>
              </w:rPr>
            </w:pPr>
            <w:r w:rsidDel="00000000" w:rsidR="00000000" w:rsidRPr="00000000">
              <w:rPr>
                <w:rFonts w:ascii="Arial" w:cs="Arial" w:eastAsia="Arial" w:hAnsi="Arial"/>
                <w:sz w:val="24"/>
                <w:szCs w:val="24"/>
                <w:rtl w:val="0"/>
              </w:rPr>
              <w:t xml:space="preserve">The Parties will have and maintain privacy policies for the management of Personal Data under the applicable Data Protection Legislation and plans for destruction of data once the Processing is complete.</w:t>
            </w:r>
            <w:r w:rsidDel="00000000" w:rsidR="00000000" w:rsidRPr="00000000">
              <w:rPr>
                <w:rtl w:val="0"/>
              </w:rPr>
            </w:r>
          </w:p>
          <w:p w:rsidR="00000000" w:rsidDel="00000000" w:rsidP="00000000" w:rsidRDefault="00000000" w:rsidRPr="00000000" w14:paraId="000000B4">
            <w:pPr>
              <w:spacing w:after="120" w:before="280" w:lineRule="auto"/>
              <w:jc w:val="both"/>
              <w:rPr>
                <w:rFonts w:ascii="Arial" w:cs="Arial" w:eastAsia="Arial" w:hAnsi="Arial"/>
                <w:i w:val="1"/>
                <w:sz w:val="24"/>
                <w:szCs w:val="24"/>
              </w:rPr>
            </w:pPr>
            <w:r w:rsidDel="00000000" w:rsidR="00000000" w:rsidRPr="00000000">
              <w:rPr>
                <w:rFonts w:ascii="Arial" w:cs="Arial" w:eastAsia="Arial" w:hAnsi="Arial"/>
                <w:sz w:val="24"/>
                <w:szCs w:val="24"/>
                <w:rtl w:val="0"/>
              </w:rPr>
              <w:t xml:space="preserve">The Parties agree to erase Personal Data from any computers, storage devices and storage media that are to be retained, and to destroy any physical copies of Personal Data,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w:t>
            </w:r>
            <w:r w:rsidDel="00000000" w:rsidR="00000000" w:rsidRPr="00000000">
              <w:rPr>
                <w:rFonts w:ascii="Arial" w:cs="Arial" w:eastAsia="Arial" w:hAnsi="Arial"/>
                <w:i w:val="1"/>
                <w:sz w:val="24"/>
                <w:szCs w:val="24"/>
                <w:rtl w:val="0"/>
              </w:rPr>
              <w:t xml:space="preserve">.</w:t>
            </w:r>
          </w:p>
        </w:tc>
      </w:tr>
    </w:tbl>
    <w:p w:rsidR="00000000" w:rsidDel="00000000" w:rsidP="00000000" w:rsidRDefault="00000000" w:rsidRPr="00000000" w14:paraId="000000B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B8">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B9">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BA">
      <w:pPr>
        <w:keepNext w:val="1"/>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 The Parties agree that the Supplier: </w:t>
      </w:r>
    </w:p>
    <w:p w:rsidR="00000000" w:rsidDel="00000000" w:rsidP="00000000" w:rsidRDefault="00000000" w:rsidRPr="00000000" w14:paraId="000000BB">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BC">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D">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E">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F">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C2">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C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as reasonably requested </w:t>
      </w:r>
      <w:r w:rsidDel="00000000" w:rsidR="00000000" w:rsidRPr="00000000">
        <w:rPr>
          <w:rFonts w:ascii="Arial" w:cs="Arial" w:eastAsia="Arial" w:hAnsi="Arial"/>
          <w:sz w:val="24"/>
          <w:szCs w:val="24"/>
          <w:rtl w:val="0"/>
        </w:rPr>
        <w:t xml:space="preserve">on:</w:t>
      </w:r>
    </w:p>
    <w:p w:rsidR="00000000" w:rsidDel="00000000" w:rsidP="00000000" w:rsidRDefault="00000000" w:rsidRPr="00000000" w14:paraId="000000C4">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C5">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C6">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C7">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C8">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C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C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C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CC">
      <w:pPr>
        <w:numPr>
          <w:ilvl w:val="2"/>
          <w:numId w:val="5"/>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D0">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D1">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D2">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D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D4">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D5">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D6">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D7">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D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D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DA">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C">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E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E1">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3">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6">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8">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A">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B">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F0">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F1">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5">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F8">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9">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FA">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D">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E">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F">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100">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0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2">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5">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6">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7">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8">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C">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5">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8">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GPSL2numberedclause" w:customStyle="1">
    <w:name w:val="GPS L2 numbered clause"/>
    <w:basedOn w:val="Normal"/>
    <w:rsid w:val="0070270C"/>
    <w:pPr>
      <w:numPr>
        <w:ilvl w:val="1"/>
        <w:numId w:val="18"/>
      </w:numPr>
      <w:spacing w:after="120" w:before="120" w:line="240" w:lineRule="auto"/>
    </w:pPr>
    <w:rPr>
      <w:rFonts w:ascii="Arial" w:hAnsi="Arial"/>
      <w:sz w:val="24"/>
      <w:lang w:eastAsia="en-US"/>
    </w:rPr>
  </w:style>
  <w:style w:type="paragraph" w:styleId="GPSL3NUMBERED" w:customStyle="1">
    <w:name w:val="GPS L3 NUMBERED"/>
    <w:basedOn w:val="Normal"/>
    <w:rsid w:val="0070270C"/>
    <w:pPr>
      <w:numPr>
        <w:ilvl w:val="2"/>
        <w:numId w:val="18"/>
      </w:numPr>
      <w:spacing w:after="120" w:before="120" w:line="240" w:lineRule="auto"/>
    </w:pPr>
    <w:rPr>
      <w:rFonts w:asciiTheme="minorBidi" w:hAnsiTheme="minorBidi"/>
      <w:sz w:val="24"/>
      <w:lang w:eastAsia="en-US"/>
    </w:rPr>
  </w:style>
  <w:style w:type="paragraph" w:styleId="GPSL4numbered" w:customStyle="1">
    <w:name w:val="GPS L4 numbered"/>
    <w:basedOn w:val="Normal"/>
    <w:rsid w:val="0070270C"/>
    <w:pPr>
      <w:numPr>
        <w:ilvl w:val="3"/>
        <w:numId w:val="18"/>
      </w:numPr>
      <w:spacing w:after="120" w:before="120" w:line="240" w:lineRule="auto"/>
    </w:pPr>
    <w:rPr>
      <w:rFonts w:asciiTheme="minorBidi" w:hAnsiTheme="minorBidi"/>
      <w:sz w:val="24"/>
      <w:lang w:eastAsia="en-US"/>
    </w:rPr>
  </w:style>
  <w:style w:type="paragraph" w:styleId="GPSL5NUMBERED" w:customStyle="1">
    <w:name w:val="GPS L5 NUMBERED"/>
    <w:basedOn w:val="Normal"/>
    <w:rsid w:val="0070270C"/>
    <w:pPr>
      <w:numPr>
        <w:ilvl w:val="4"/>
        <w:numId w:val="18"/>
      </w:numPr>
      <w:spacing w:after="120" w:before="120" w:line="240" w:lineRule="auto"/>
    </w:pPr>
    <w:rPr>
      <w:rFonts w:asciiTheme="minorBidi" w:hAnsiTheme="minorBidi"/>
      <w:sz w:val="24"/>
      <w:lang w:eastAsia="en-US"/>
    </w:rPr>
  </w:style>
  <w:style w:type="paragraph" w:styleId="GPSL1Numbered" w:customStyle="1">
    <w:name w:val="GPS L1 Numbered"/>
    <w:basedOn w:val="Normal"/>
    <w:rsid w:val="0070270C"/>
    <w:pPr>
      <w:keepNext w:val="1"/>
      <w:numPr>
        <w:numId w:val="18"/>
      </w:numPr>
      <w:spacing w:after="240" w:before="120" w:line="240" w:lineRule="auto"/>
    </w:pPr>
    <w:rPr>
      <w:rFonts w:asciiTheme="minorBidi" w:hAnsiTheme="minorBidi"/>
      <w:b w:val="1"/>
      <w:sz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CXsmM/7mNluWKZVZ9nQNC46eOQ==">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2022-10-04T19:13:00Z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